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C0" w:rsidRPr="00F152C0" w:rsidRDefault="00F152C0" w:rsidP="00446833">
      <w:pPr>
        <w:pStyle w:val="Overskrift1"/>
        <w:ind w:left="709"/>
        <w:rPr>
          <w:color w:val="000000" w:themeColor="text1"/>
          <w:sz w:val="22"/>
          <w:szCs w:val="22"/>
        </w:rPr>
      </w:pPr>
      <w:r w:rsidRPr="00F152C0">
        <w:rPr>
          <w:color w:val="000000" w:themeColor="text1"/>
          <w:sz w:val="22"/>
          <w:szCs w:val="22"/>
        </w:rPr>
        <w:t>[klipp ut teksten</w:t>
      </w:r>
      <w:r>
        <w:rPr>
          <w:color w:val="000000" w:themeColor="text1"/>
          <w:sz w:val="22"/>
          <w:szCs w:val="22"/>
        </w:rPr>
        <w:t xml:space="preserve"> under og lim inn i en e-post til leder – gjør eventuelle tilpasninger]</w:t>
      </w:r>
    </w:p>
    <w:p w:rsidR="00AC5C81" w:rsidRPr="00AC5C81" w:rsidRDefault="00595AC4" w:rsidP="00446833">
      <w:pPr>
        <w:pStyle w:val="Overskrift1"/>
        <w:ind w:left="709"/>
        <w:rPr>
          <w:color w:val="FF0000"/>
          <w:sz w:val="56"/>
          <w:szCs w:val="56"/>
        </w:rPr>
      </w:pPr>
      <w:r w:rsidRPr="00AC5C81">
        <w:rPr>
          <w:color w:val="000000" w:themeColor="text1"/>
          <w:sz w:val="56"/>
          <w:szCs w:val="56"/>
        </w:rPr>
        <w:t xml:space="preserve">Hvordan </w:t>
      </w:r>
      <w:r w:rsidR="0046713F">
        <w:rPr>
          <w:color w:val="000000" w:themeColor="text1"/>
          <w:sz w:val="56"/>
          <w:szCs w:val="56"/>
        </w:rPr>
        <w:t xml:space="preserve">kan du ta imot </w:t>
      </w:r>
      <w:r w:rsidRPr="00AC5C81">
        <w:rPr>
          <w:color w:val="000000" w:themeColor="text1"/>
          <w:sz w:val="56"/>
          <w:szCs w:val="56"/>
        </w:rPr>
        <w:t xml:space="preserve">nyansatte </w:t>
      </w:r>
      <w:r w:rsidR="0046713F">
        <w:rPr>
          <w:color w:val="000000" w:themeColor="text1"/>
          <w:sz w:val="56"/>
          <w:szCs w:val="56"/>
        </w:rPr>
        <w:t>med God start?</w:t>
      </w:r>
    </w:p>
    <w:p w:rsidR="00B949D5" w:rsidRPr="00B949D5" w:rsidRDefault="00B949D5" w:rsidP="00B949D5"/>
    <w:p w:rsidR="00B949D5" w:rsidRDefault="00B949D5" w:rsidP="00B949D5">
      <w:pPr>
        <w:pStyle w:val="Brdtekst"/>
        <w:ind w:left="709"/>
      </w:pPr>
      <w:r>
        <w:t>Din nyansatte har i tilsettingsbre</w:t>
      </w:r>
      <w:r w:rsidR="001E6DE2">
        <w:t xml:space="preserve">v fra HR fått informasjon om og lenke til webappen </w:t>
      </w:r>
      <w:hyperlink r:id="rId7" w:history="1">
        <w:r w:rsidR="001E6DE2" w:rsidRPr="001E6DE2">
          <w:rPr>
            <w:rStyle w:val="Hyperkobling"/>
          </w:rPr>
          <w:t>God start</w:t>
        </w:r>
      </w:hyperlink>
      <w:r w:rsidR="001E6DE2">
        <w:t>.</w:t>
      </w:r>
    </w:p>
    <w:p w:rsidR="00A9201F" w:rsidRDefault="001E6DE2" w:rsidP="00A9201F">
      <w:pPr>
        <w:pStyle w:val="Brdtekst"/>
        <w:ind w:left="709"/>
      </w:pPr>
      <w:r>
        <w:t xml:space="preserve">I </w:t>
      </w:r>
      <w:r w:rsidRPr="0062257B">
        <w:rPr>
          <w:b/>
        </w:rPr>
        <w:t xml:space="preserve">God start </w:t>
      </w:r>
      <w:r>
        <w:t xml:space="preserve">får den nyansatte </w:t>
      </w:r>
      <w:r w:rsidRPr="001E6DE2">
        <w:t xml:space="preserve">tilgang til gode e-læringskurs i grunnleggende forvaltningskunnskap og forberedelsesverktøy til oppfølgingssamtaler med </w:t>
      </w:r>
      <w:r>
        <w:t xml:space="preserve">deg som </w:t>
      </w:r>
      <w:r w:rsidRPr="001E6DE2">
        <w:t>leder.</w:t>
      </w:r>
      <w:r w:rsidR="00A9201F">
        <w:t xml:space="preserve"> </w:t>
      </w:r>
    </w:p>
    <w:p w:rsidR="00A9201F" w:rsidRDefault="00A9201F" w:rsidP="00A9201F">
      <w:pPr>
        <w:pStyle w:val="Brdtekst"/>
        <w:ind w:left="709"/>
      </w:pPr>
      <w:r w:rsidRPr="00397B65">
        <w:t>Det</w:t>
      </w:r>
      <w:r w:rsidRPr="00F327A2">
        <w:t xml:space="preserve"> er ditt ansvar som leder å tilrett</w:t>
      </w:r>
      <w:r>
        <w:t>elegge for en god introduksjon</w:t>
      </w:r>
      <w:r w:rsidRPr="00F327A2">
        <w:t>.</w:t>
      </w:r>
      <w:r w:rsidRPr="00F327A2">
        <w:rPr>
          <w:rFonts w:cs="Calibri"/>
        </w:rPr>
        <w:t xml:space="preserve"> Dette betyr at du må sette av tid til den nyansatte, og ha en god plan for de seks første månedene (prøvetiden</w:t>
      </w:r>
      <w:r w:rsidRPr="00123EAF">
        <w:rPr>
          <w:rFonts w:cs="Calibri"/>
        </w:rPr>
        <w:t>).</w:t>
      </w:r>
    </w:p>
    <w:p w:rsidR="001E6DE2" w:rsidRDefault="00A9201F" w:rsidP="00414391">
      <w:pPr>
        <w:pStyle w:val="Brdtekst"/>
        <w:numPr>
          <w:ilvl w:val="0"/>
          <w:numId w:val="25"/>
        </w:numPr>
        <w:spacing w:before="42" w:after="0" w:line="276" w:lineRule="auto"/>
        <w:ind w:right="164"/>
      </w:pPr>
      <w:r>
        <w:t>Gi den nyansatte en hyggelig oppmerksomhet på sin første arbeidsdag</w:t>
      </w:r>
      <w:r w:rsidR="00414391">
        <w:t xml:space="preserve">. Om den nyansatte ikke har gjennomført e-kurset «Starte i staten» som ligger i </w:t>
      </w:r>
      <w:r w:rsidR="00414391" w:rsidRPr="0062257B">
        <w:rPr>
          <w:b/>
        </w:rPr>
        <w:t>God start</w:t>
      </w:r>
      <w:r w:rsidR="00414391">
        <w:t>, er dette en fin introduksjon første dag.</w:t>
      </w:r>
    </w:p>
    <w:p w:rsidR="001E6DE2" w:rsidRDefault="001E6DE2" w:rsidP="00414391">
      <w:pPr>
        <w:pStyle w:val="Brdtekst"/>
        <w:numPr>
          <w:ilvl w:val="0"/>
          <w:numId w:val="25"/>
        </w:numPr>
        <w:spacing w:before="42" w:after="0" w:line="276" w:lineRule="auto"/>
        <w:ind w:right="164"/>
      </w:pPr>
      <w:r w:rsidRPr="0025153F">
        <w:t xml:space="preserve">Ha </w:t>
      </w:r>
      <w:r w:rsidR="00A9201F">
        <w:t xml:space="preserve">et </w:t>
      </w:r>
      <w:r w:rsidRPr="0025153F">
        <w:t>konkret prosjekt eller arbeidsoppgave klar</w:t>
      </w:r>
      <w:r>
        <w:t xml:space="preserve"> til den nyansatte</w:t>
      </w:r>
    </w:p>
    <w:p w:rsidR="00414391" w:rsidRDefault="00414391" w:rsidP="00414391">
      <w:pPr>
        <w:pStyle w:val="Brdtekst"/>
        <w:numPr>
          <w:ilvl w:val="0"/>
          <w:numId w:val="25"/>
        </w:numPr>
        <w:spacing w:before="42" w:after="0" w:line="276" w:lineRule="auto"/>
        <w:ind w:right="164"/>
      </w:pPr>
      <w:r>
        <w:t>Planlegg opplæringsløpet</w:t>
      </w:r>
      <w:r w:rsidR="0062257B">
        <w:t xml:space="preserve"> sammen den nyansatte</w:t>
      </w:r>
    </w:p>
    <w:p w:rsidR="001E6DE2" w:rsidRDefault="00A9201F" w:rsidP="00414391">
      <w:pPr>
        <w:pStyle w:val="Brdtekst"/>
        <w:numPr>
          <w:ilvl w:val="0"/>
          <w:numId w:val="25"/>
        </w:numPr>
        <w:spacing w:before="42" w:after="0" w:line="276" w:lineRule="auto"/>
        <w:ind w:right="164"/>
      </w:pPr>
      <w:r>
        <w:t>Ha regelmessige oppfølgingsmøter</w:t>
      </w:r>
    </w:p>
    <w:p w:rsidR="00F152C0" w:rsidRDefault="0062257B" w:rsidP="00F152C0">
      <w:pPr>
        <w:pStyle w:val="Brdtekst"/>
        <w:numPr>
          <w:ilvl w:val="0"/>
          <w:numId w:val="25"/>
        </w:numPr>
        <w:spacing w:before="42" w:after="0" w:line="276" w:lineRule="auto"/>
        <w:ind w:right="164"/>
      </w:pPr>
      <w:r>
        <w:t xml:space="preserve">Etter 2 måneder skal den nyansatte sende deg en oppfordring til møteinnkalling til oppfølgingssamtale (dette ligger som en oppgave i </w:t>
      </w:r>
      <w:r w:rsidRPr="0062257B">
        <w:rPr>
          <w:b/>
        </w:rPr>
        <w:t>God start</w:t>
      </w:r>
      <w:r>
        <w:t>). Det samme gjelder etter 5 måneder.</w:t>
      </w:r>
    </w:p>
    <w:p w:rsidR="00F152C0" w:rsidRDefault="00F152C0" w:rsidP="00F152C0">
      <w:pPr>
        <w:pStyle w:val="Brdtekst"/>
        <w:spacing w:before="42" w:after="0" w:line="276" w:lineRule="auto"/>
        <w:ind w:right="164"/>
      </w:pPr>
    </w:p>
    <w:p w:rsidR="003350D6" w:rsidRDefault="00F152C0" w:rsidP="006C3C71">
      <w:pPr>
        <w:pStyle w:val="Overskrift2"/>
        <w:ind w:left="708"/>
      </w:pPr>
      <w:r>
        <w:t xml:space="preserve">Dette er læringsløpet som ligger i </w:t>
      </w:r>
      <w:r w:rsidRPr="00F152C0">
        <w:rPr>
          <w:b/>
        </w:rPr>
        <w:t>God start</w:t>
      </w:r>
      <w:r>
        <w:t>:</w:t>
      </w:r>
    </w:p>
    <w:p w:rsidR="00F152C0" w:rsidRDefault="00F152C0" w:rsidP="00F152C0">
      <w:pPr>
        <w:pStyle w:val="Brdtekst"/>
        <w:spacing w:before="42" w:after="0" w:line="276" w:lineRule="auto"/>
        <w:ind w:right="164"/>
      </w:pPr>
    </w:p>
    <w:p w:rsidR="006C3C71" w:rsidRPr="00937D63" w:rsidRDefault="006C3C71" w:rsidP="00937D63">
      <w:pPr>
        <w:pStyle w:val="Overskrift3"/>
        <w:ind w:left="708"/>
      </w:pPr>
      <w:r w:rsidRPr="00937D63">
        <w:t>Før 2 måneder</w:t>
      </w:r>
    </w:p>
    <w:p w:rsidR="003350D6" w:rsidRDefault="003350D6" w:rsidP="003350D6">
      <w:pPr>
        <w:pStyle w:val="Brdtekst"/>
        <w:ind w:left="709"/>
      </w:pPr>
      <w:r>
        <w:t>Starte i starten (e-kurs)</w:t>
      </w:r>
    </w:p>
    <w:p w:rsidR="003350D6" w:rsidRDefault="003350D6" w:rsidP="003350D6">
      <w:pPr>
        <w:pStyle w:val="Brdtekst"/>
        <w:ind w:left="709"/>
      </w:pPr>
      <w:r>
        <w:t>Om fadder (tekst)</w:t>
      </w:r>
    </w:p>
    <w:p w:rsidR="003350D6" w:rsidRDefault="003350D6" w:rsidP="003350D6">
      <w:pPr>
        <w:pStyle w:val="Brdtekst"/>
        <w:ind w:left="709"/>
      </w:pPr>
      <w:r>
        <w:t>Får Walter lov (</w:t>
      </w:r>
      <w:r w:rsidR="006C3C71">
        <w:t>E-læringskurs i forvaltning</w:t>
      </w:r>
      <w:r w:rsidR="006C3C71">
        <w:t>sloven</w:t>
      </w:r>
      <w:r>
        <w:t>)</w:t>
      </w:r>
    </w:p>
    <w:p w:rsidR="006C3C71" w:rsidRDefault="006C3C71" w:rsidP="006C3C71">
      <w:pPr>
        <w:pStyle w:val="Brdtekst"/>
        <w:ind w:left="709"/>
      </w:pPr>
      <w:r>
        <w:t>2-mnd samtalen (refleksjon)</w:t>
      </w:r>
    </w:p>
    <w:p w:rsidR="00937D63" w:rsidRDefault="00937D63" w:rsidP="00937D63">
      <w:pPr>
        <w:pStyle w:val="Overskrift3"/>
        <w:ind w:left="708"/>
      </w:pPr>
      <w:r>
        <w:t>Før 5 måneder</w:t>
      </w:r>
    </w:p>
    <w:p w:rsidR="003350D6" w:rsidRDefault="003350D6" w:rsidP="003350D6">
      <w:pPr>
        <w:pStyle w:val="Brdtekst"/>
        <w:ind w:left="709"/>
      </w:pPr>
      <w:r>
        <w:t>Innsyn (</w:t>
      </w:r>
      <w:r w:rsidR="006C3C71">
        <w:t>E-læringsmagasin om Offentleglova</w:t>
      </w:r>
      <w:r>
        <w:t>)</w:t>
      </w:r>
    </w:p>
    <w:p w:rsidR="003350D6" w:rsidRDefault="003350D6" w:rsidP="003350D6">
      <w:pPr>
        <w:pStyle w:val="Brdtekst"/>
        <w:ind w:left="709"/>
      </w:pPr>
      <w:r>
        <w:t>5-mnd samtale (refleksjon)</w:t>
      </w:r>
    </w:p>
    <w:p w:rsidR="003350D6" w:rsidRDefault="003350D6" w:rsidP="003350D6">
      <w:pPr>
        <w:pStyle w:val="Brdtekst"/>
        <w:ind w:left="709"/>
      </w:pPr>
      <w:r>
        <w:t>Snakk om utvikling (</w:t>
      </w:r>
      <w:r w:rsidR="006C3C71">
        <w:t>E-læringskurs om medarbeidersamtalen</w:t>
      </w:r>
      <w:r>
        <w:t>)</w:t>
      </w:r>
    </w:p>
    <w:p w:rsidR="00937D63" w:rsidRDefault="00937D63" w:rsidP="00937D63">
      <w:pPr>
        <w:pStyle w:val="Overskrift3"/>
        <w:ind w:left="708"/>
      </w:pPr>
      <w:r>
        <w:t>Ressurser</w:t>
      </w:r>
    </w:p>
    <w:p w:rsidR="003350D6" w:rsidRDefault="003350D6" w:rsidP="003350D6">
      <w:pPr>
        <w:pStyle w:val="Brdtekst"/>
        <w:ind w:left="709"/>
      </w:pPr>
      <w:r>
        <w:t>Nyttige lenker</w:t>
      </w:r>
    </w:p>
    <w:p w:rsidR="003350D6" w:rsidRDefault="003350D6" w:rsidP="003350D6">
      <w:pPr>
        <w:pStyle w:val="Brdtekst"/>
        <w:ind w:left="709"/>
      </w:pPr>
      <w:r>
        <w:t>Ta flere kurs?</w:t>
      </w:r>
    </w:p>
    <w:p w:rsidR="001E6DE2" w:rsidRDefault="003350D6" w:rsidP="003350D6">
      <w:pPr>
        <w:pStyle w:val="Brdtekst"/>
        <w:ind w:left="709"/>
      </w:pPr>
      <w:r>
        <w:lastRenderedPageBreak/>
        <w:t>Ti tips til nyansatte</w:t>
      </w:r>
    </w:p>
    <w:p w:rsidR="00937D63" w:rsidRDefault="00937D63" w:rsidP="003350D6">
      <w:pPr>
        <w:pStyle w:val="Brdtekst"/>
        <w:ind w:left="709"/>
      </w:pPr>
      <w:r>
        <w:t>Spill den store statsquizen</w:t>
      </w:r>
    </w:p>
    <w:p w:rsidR="00B949D5" w:rsidRDefault="00B949D5" w:rsidP="00B949D5">
      <w:pPr>
        <w:pStyle w:val="Brdtekst"/>
        <w:ind w:left="709"/>
      </w:pPr>
    </w:p>
    <w:p w:rsidR="00016338" w:rsidRPr="00592DA1" w:rsidRDefault="001E6DE2" w:rsidP="00592DA1">
      <w:pPr>
        <w:pStyle w:val="Overskrift2"/>
        <w:rPr>
          <w:b/>
          <w:bCs/>
        </w:rPr>
      </w:pPr>
      <w:bookmarkStart w:id="0" w:name="Veiledning"/>
      <w:bookmarkStart w:id="1" w:name="Fadders_oppgaver_og_ansvar"/>
      <w:bookmarkEnd w:id="0"/>
      <w:bookmarkEnd w:id="1"/>
      <w:r>
        <w:t>Å utnevne en f</w:t>
      </w:r>
      <w:r w:rsidR="00016338" w:rsidRPr="00E823C6">
        <w:t>adder</w:t>
      </w:r>
    </w:p>
    <w:p w:rsidR="005220F2" w:rsidRDefault="002619B6" w:rsidP="005220F2">
      <w:pPr>
        <w:pStyle w:val="Brdtekst"/>
        <w:spacing w:before="0" w:line="276" w:lineRule="auto"/>
        <w:ind w:left="0" w:right="163"/>
      </w:pPr>
      <w:r>
        <w:t>Hvis du som leder har personalansvar for mange medarbeidere, eller vet at du kommer til å ha vanskelig for å sette nok tid til introduksjon, kan det være fornuftig å utpeke en fadder. En f</w:t>
      </w:r>
      <w:r w:rsidR="005220F2" w:rsidRPr="00C63126">
        <w:t xml:space="preserve">adder </w:t>
      </w:r>
      <w:r w:rsidR="00B949D5">
        <w:t>kan</w:t>
      </w:r>
      <w:r w:rsidR="00B949D5" w:rsidRPr="00C63126">
        <w:t xml:space="preserve"> </w:t>
      </w:r>
      <w:r w:rsidR="005220F2" w:rsidRPr="00C63126">
        <w:t>fungere som den nytilsattes faste holdepunkt og ta ansvar for en del av</w:t>
      </w:r>
      <w:r w:rsidR="005220F2" w:rsidRPr="00D94104">
        <w:t xml:space="preserve"> </w:t>
      </w:r>
      <w:r w:rsidR="005220F2" w:rsidRPr="00C63126">
        <w:t xml:space="preserve">introduksjonen. </w:t>
      </w:r>
    </w:p>
    <w:p w:rsidR="00D94104" w:rsidRPr="00C63126" w:rsidRDefault="000A21D5" w:rsidP="00D94104">
      <w:pPr>
        <w:pStyle w:val="Brdtekst"/>
        <w:spacing w:before="0" w:line="276" w:lineRule="auto"/>
        <w:ind w:left="0" w:right="163"/>
      </w:pPr>
      <w:r>
        <w:t>F</w:t>
      </w:r>
      <w:r w:rsidR="005220F2" w:rsidRPr="00C63126">
        <w:t>adder og</w:t>
      </w:r>
      <w:r w:rsidR="005220F2" w:rsidRPr="00D94104">
        <w:t xml:space="preserve"> </w:t>
      </w:r>
      <w:r w:rsidR="005220F2" w:rsidRPr="00C63126">
        <w:t>leder har</w:t>
      </w:r>
      <w:r w:rsidR="005220F2" w:rsidRPr="00D94104">
        <w:t xml:space="preserve"> </w:t>
      </w:r>
      <w:r w:rsidR="005220F2" w:rsidRPr="00C63126">
        <w:t>hver</w:t>
      </w:r>
      <w:r w:rsidR="005220F2" w:rsidRPr="00D94104">
        <w:t xml:space="preserve"> </w:t>
      </w:r>
      <w:r w:rsidR="005220F2" w:rsidRPr="00C63126">
        <w:t>sine</w:t>
      </w:r>
      <w:r w:rsidR="005220F2" w:rsidRPr="00D94104">
        <w:t xml:space="preserve"> </w:t>
      </w:r>
      <w:r w:rsidR="005220F2" w:rsidRPr="00C63126">
        <w:t>oppgaver</w:t>
      </w:r>
      <w:r w:rsidR="005220F2" w:rsidRPr="00D94104">
        <w:t xml:space="preserve"> </w:t>
      </w:r>
      <w:r w:rsidR="005220F2" w:rsidRPr="00C63126">
        <w:t>og</w:t>
      </w:r>
      <w:r w:rsidR="005220F2" w:rsidRPr="00D94104">
        <w:t xml:space="preserve"> </w:t>
      </w:r>
      <w:r w:rsidR="005220F2" w:rsidRPr="00C63126">
        <w:t>skal</w:t>
      </w:r>
      <w:r w:rsidR="005220F2" w:rsidRPr="00D94104">
        <w:t xml:space="preserve"> </w:t>
      </w:r>
      <w:r w:rsidR="005220F2" w:rsidRPr="00C63126">
        <w:t>utfylle</w:t>
      </w:r>
      <w:r w:rsidR="005220F2" w:rsidRPr="00D94104">
        <w:t xml:space="preserve"> </w:t>
      </w:r>
      <w:r w:rsidR="005220F2" w:rsidRPr="00C63126">
        <w:t>hverandre.</w:t>
      </w:r>
      <w:r w:rsidR="005220F2" w:rsidRPr="00D94104">
        <w:t xml:space="preserve"> </w:t>
      </w:r>
      <w:r w:rsidR="00D94104">
        <w:t>Vi</w:t>
      </w:r>
      <w:r w:rsidR="00D94104" w:rsidRPr="00D94104">
        <w:t xml:space="preserve"> </w:t>
      </w:r>
      <w:r w:rsidR="00D94104" w:rsidRPr="00C63126">
        <w:t>anbefale</w:t>
      </w:r>
      <w:r w:rsidR="00D94104">
        <w:t>r</w:t>
      </w:r>
      <w:r w:rsidR="00D94104" w:rsidRPr="00D94104">
        <w:t xml:space="preserve"> </w:t>
      </w:r>
      <w:r w:rsidR="00D94104" w:rsidRPr="00C63126">
        <w:t>at</w:t>
      </w:r>
      <w:r w:rsidR="00D94104" w:rsidRPr="00D94104">
        <w:t xml:space="preserve"> </w:t>
      </w:r>
      <w:r w:rsidR="00D94104" w:rsidRPr="00C63126">
        <w:t>du</w:t>
      </w:r>
      <w:r w:rsidR="00D94104" w:rsidRPr="00D94104">
        <w:t xml:space="preserve"> </w:t>
      </w:r>
      <w:r w:rsidR="00D94104" w:rsidRPr="00C63126">
        <w:t>velger</w:t>
      </w:r>
      <w:r w:rsidR="00D94104" w:rsidRPr="00D94104">
        <w:t xml:space="preserve"> </w:t>
      </w:r>
      <w:r w:rsidR="00D94104" w:rsidRPr="00C63126">
        <w:t>en</w:t>
      </w:r>
      <w:r w:rsidR="00D94104" w:rsidRPr="00D94104">
        <w:t xml:space="preserve"> </w:t>
      </w:r>
      <w:r w:rsidR="00D94104" w:rsidRPr="00C63126">
        <w:t>fadder</w:t>
      </w:r>
      <w:r w:rsidR="00D94104" w:rsidRPr="00D94104">
        <w:t xml:space="preserve"> </w:t>
      </w:r>
      <w:r w:rsidR="00D94104" w:rsidRPr="00C63126">
        <w:t>som</w:t>
      </w:r>
      <w:r w:rsidR="00D94104" w:rsidRPr="00D94104">
        <w:t xml:space="preserve"> </w:t>
      </w:r>
      <w:r w:rsidR="00D05716">
        <w:t xml:space="preserve">er et godt forbilde, </w:t>
      </w:r>
      <w:r w:rsidR="00D94104" w:rsidRPr="00D94104">
        <w:t xml:space="preserve">kan gi god opplæring og som er </w:t>
      </w:r>
      <w:r w:rsidR="00D94104" w:rsidRPr="00C63126">
        <w:t>sosialt aktiv på arbeidsplassen.</w:t>
      </w:r>
    </w:p>
    <w:p w:rsidR="00B81352" w:rsidRDefault="00D95C74" w:rsidP="000A21D5">
      <w:pPr>
        <w:pStyle w:val="Overskrift2"/>
      </w:pPr>
      <w:bookmarkStart w:id="2" w:name="Hva_bør_du_gjøre"/>
      <w:bookmarkEnd w:id="2"/>
      <w:r>
        <w:t>Tomåneders</w:t>
      </w:r>
      <w:r w:rsidR="002A009B">
        <w:t>samtale</w:t>
      </w:r>
      <w:r w:rsidR="00592C08">
        <w:t>n</w:t>
      </w:r>
      <w:r>
        <w:t xml:space="preserve"> og femmåneders</w:t>
      </w:r>
      <w:r w:rsidR="00592C08">
        <w:t>samtalen</w:t>
      </w:r>
    </w:p>
    <w:p w:rsidR="006F4148" w:rsidRDefault="004335A8" w:rsidP="002A009B">
      <w:r>
        <w:t xml:space="preserve">Det er lagt opp til at du gjennomfører to oppfølgingssamtaler i løpet av prøvetiden. </w:t>
      </w:r>
    </w:p>
    <w:p w:rsidR="006F4148" w:rsidRDefault="006F4148" w:rsidP="002A009B"/>
    <w:p w:rsidR="002A009B" w:rsidRDefault="00341ED4" w:rsidP="002510CF">
      <w:pPr>
        <w:pStyle w:val="Listeavsnitt"/>
        <w:numPr>
          <w:ilvl w:val="0"/>
          <w:numId w:val="26"/>
        </w:numPr>
      </w:pPr>
      <w:hyperlink r:id="rId8" w:history="1">
        <w:r w:rsidR="006F4148" w:rsidRPr="00341ED4">
          <w:rPr>
            <w:rStyle w:val="Hyperkobling"/>
          </w:rPr>
          <w:t>Skjema for oppfølgingssamtaler for leder</w:t>
        </w:r>
      </w:hyperlink>
      <w:bookmarkStart w:id="3" w:name="_GoBack"/>
      <w:bookmarkEnd w:id="3"/>
    </w:p>
    <w:p w:rsidR="006F4148" w:rsidRDefault="006F4148" w:rsidP="002A009B"/>
    <w:p w:rsidR="006F4148" w:rsidRDefault="006F4148" w:rsidP="002A009B">
      <w:r>
        <w:t xml:space="preserve">Den nyansattes skjema for oppfølgingssamtale ligger i </w:t>
      </w:r>
      <w:r w:rsidRPr="006F4148">
        <w:rPr>
          <w:b/>
        </w:rPr>
        <w:t>God start</w:t>
      </w:r>
      <w:r>
        <w:t>.</w:t>
      </w:r>
    </w:p>
    <w:p w:rsidR="006F4148" w:rsidRPr="002A009B" w:rsidRDefault="006F4148" w:rsidP="002A009B"/>
    <w:sectPr w:rsidR="006F4148" w:rsidRPr="002A009B" w:rsidSect="000F7CF5">
      <w:headerReference w:type="even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6A" w:rsidRDefault="0005096A" w:rsidP="00016338">
      <w:r>
        <w:separator/>
      </w:r>
    </w:p>
  </w:endnote>
  <w:endnote w:type="continuationSeparator" w:id="0">
    <w:p w:rsidR="0005096A" w:rsidRDefault="0005096A" w:rsidP="000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6A" w:rsidRDefault="0005096A" w:rsidP="00016338">
      <w:r>
        <w:separator/>
      </w:r>
    </w:p>
  </w:footnote>
  <w:footnote w:type="continuationSeparator" w:id="0">
    <w:p w:rsidR="0005096A" w:rsidRDefault="0005096A" w:rsidP="0001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E0" w:rsidRDefault="002510C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00"/>
    <w:multiLevelType w:val="hybridMultilevel"/>
    <w:tmpl w:val="E3B07178"/>
    <w:lvl w:ilvl="0" w:tplc="90487EE6">
      <w:start w:val="1"/>
      <w:numFmt w:val="bullet"/>
      <w:lvlText w:val=""/>
      <w:lvlJc w:val="left"/>
      <w:pPr>
        <w:ind w:left="112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BFF24304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5E184C8C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3" w:tplc="1CA42EC0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4" w:tplc="0A4AF6D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5" w:tplc="98F6A330">
      <w:start w:val="1"/>
      <w:numFmt w:val="bullet"/>
      <w:lvlText w:val="•"/>
      <w:lvlJc w:val="left"/>
      <w:pPr>
        <w:ind w:left="2660" w:hanging="361"/>
      </w:pPr>
      <w:rPr>
        <w:rFonts w:hint="default"/>
      </w:rPr>
    </w:lvl>
    <w:lvl w:ilvl="6" w:tplc="F61C3304">
      <w:start w:val="1"/>
      <w:numFmt w:val="bullet"/>
      <w:lvlText w:val="•"/>
      <w:lvlJc w:val="left"/>
      <w:pPr>
        <w:ind w:left="2968" w:hanging="361"/>
      </w:pPr>
      <w:rPr>
        <w:rFonts w:hint="default"/>
      </w:rPr>
    </w:lvl>
    <w:lvl w:ilvl="7" w:tplc="722EC700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8" w:tplc="F482C91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</w:abstractNum>
  <w:abstractNum w:abstractNumId="1" w15:restartNumberingAfterBreak="0">
    <w:nsid w:val="0A3D7022"/>
    <w:multiLevelType w:val="hybridMultilevel"/>
    <w:tmpl w:val="77465956"/>
    <w:lvl w:ilvl="0" w:tplc="0414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0DB753BB"/>
    <w:multiLevelType w:val="hybridMultilevel"/>
    <w:tmpl w:val="DEACE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4925"/>
    <w:multiLevelType w:val="hybridMultilevel"/>
    <w:tmpl w:val="90520BD8"/>
    <w:lvl w:ilvl="0" w:tplc="9822E434">
      <w:start w:val="1"/>
      <w:numFmt w:val="bullet"/>
      <w:lvlText w:val="•"/>
      <w:lvlJc w:val="left"/>
      <w:pPr>
        <w:ind w:left="91" w:hanging="128"/>
      </w:pPr>
      <w:rPr>
        <w:rFonts w:ascii="Calibri" w:eastAsia="Calibri" w:hAnsi="Calibri" w:hint="default"/>
        <w:w w:val="100"/>
        <w:sz w:val="16"/>
        <w:szCs w:val="16"/>
      </w:rPr>
    </w:lvl>
    <w:lvl w:ilvl="1" w:tplc="2D08E3A6">
      <w:start w:val="1"/>
      <w:numFmt w:val="bullet"/>
      <w:lvlText w:val="•"/>
      <w:lvlJc w:val="left"/>
      <w:pPr>
        <w:ind w:left="295" w:hanging="128"/>
      </w:pPr>
      <w:rPr>
        <w:rFonts w:hint="default"/>
      </w:rPr>
    </w:lvl>
    <w:lvl w:ilvl="2" w:tplc="D9564FB0">
      <w:start w:val="1"/>
      <w:numFmt w:val="bullet"/>
      <w:lvlText w:val="•"/>
      <w:lvlJc w:val="left"/>
      <w:pPr>
        <w:ind w:left="490" w:hanging="128"/>
      </w:pPr>
      <w:rPr>
        <w:rFonts w:hint="default"/>
      </w:rPr>
    </w:lvl>
    <w:lvl w:ilvl="3" w:tplc="7714A436">
      <w:start w:val="1"/>
      <w:numFmt w:val="bullet"/>
      <w:lvlText w:val="•"/>
      <w:lvlJc w:val="left"/>
      <w:pPr>
        <w:ind w:left="685" w:hanging="128"/>
      </w:pPr>
      <w:rPr>
        <w:rFonts w:hint="default"/>
      </w:rPr>
    </w:lvl>
    <w:lvl w:ilvl="4" w:tplc="140ED844">
      <w:start w:val="1"/>
      <w:numFmt w:val="bullet"/>
      <w:lvlText w:val="•"/>
      <w:lvlJc w:val="left"/>
      <w:pPr>
        <w:ind w:left="880" w:hanging="128"/>
      </w:pPr>
      <w:rPr>
        <w:rFonts w:hint="default"/>
      </w:rPr>
    </w:lvl>
    <w:lvl w:ilvl="5" w:tplc="62D4F654">
      <w:start w:val="1"/>
      <w:numFmt w:val="bullet"/>
      <w:lvlText w:val="•"/>
      <w:lvlJc w:val="left"/>
      <w:pPr>
        <w:ind w:left="1075" w:hanging="128"/>
      </w:pPr>
      <w:rPr>
        <w:rFonts w:hint="default"/>
      </w:rPr>
    </w:lvl>
    <w:lvl w:ilvl="6" w:tplc="B71C4E1C">
      <w:start w:val="1"/>
      <w:numFmt w:val="bullet"/>
      <w:lvlText w:val="•"/>
      <w:lvlJc w:val="left"/>
      <w:pPr>
        <w:ind w:left="1271" w:hanging="128"/>
      </w:pPr>
      <w:rPr>
        <w:rFonts w:hint="default"/>
      </w:rPr>
    </w:lvl>
    <w:lvl w:ilvl="7" w:tplc="F8AC7952">
      <w:start w:val="1"/>
      <w:numFmt w:val="bullet"/>
      <w:lvlText w:val="•"/>
      <w:lvlJc w:val="left"/>
      <w:pPr>
        <w:ind w:left="1466" w:hanging="128"/>
      </w:pPr>
      <w:rPr>
        <w:rFonts w:hint="default"/>
      </w:rPr>
    </w:lvl>
    <w:lvl w:ilvl="8" w:tplc="CDA0135A">
      <w:start w:val="1"/>
      <w:numFmt w:val="bullet"/>
      <w:lvlText w:val="•"/>
      <w:lvlJc w:val="left"/>
      <w:pPr>
        <w:ind w:left="1661" w:hanging="128"/>
      </w:pPr>
      <w:rPr>
        <w:rFonts w:hint="default"/>
      </w:rPr>
    </w:lvl>
  </w:abstractNum>
  <w:abstractNum w:abstractNumId="4" w15:restartNumberingAfterBreak="0">
    <w:nsid w:val="11093685"/>
    <w:multiLevelType w:val="hybridMultilevel"/>
    <w:tmpl w:val="B1D81D8A"/>
    <w:lvl w:ilvl="0" w:tplc="A99EC644">
      <w:start w:val="1"/>
      <w:numFmt w:val="bullet"/>
      <w:lvlText w:val=""/>
      <w:lvlJc w:val="left"/>
      <w:pPr>
        <w:ind w:left="112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364E6B4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04884A6C">
      <w:start w:val="1"/>
      <w:numFmt w:val="bullet"/>
      <w:lvlText w:val="•"/>
      <w:lvlJc w:val="left"/>
      <w:pPr>
        <w:ind w:left="1730" w:hanging="361"/>
      </w:pPr>
      <w:rPr>
        <w:rFonts w:hint="default"/>
      </w:rPr>
    </w:lvl>
    <w:lvl w:ilvl="3" w:tplc="6B947174">
      <w:start w:val="1"/>
      <w:numFmt w:val="bullet"/>
      <w:lvlText w:val="•"/>
      <w:lvlJc w:val="left"/>
      <w:pPr>
        <w:ind w:left="2036" w:hanging="361"/>
      </w:pPr>
      <w:rPr>
        <w:rFonts w:hint="default"/>
      </w:rPr>
    </w:lvl>
    <w:lvl w:ilvl="4" w:tplc="D624A804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5" w:tplc="511E80B2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6" w:tplc="D57C9516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EECEE82E">
      <w:start w:val="1"/>
      <w:numFmt w:val="bullet"/>
      <w:lvlText w:val="•"/>
      <w:lvlJc w:val="left"/>
      <w:pPr>
        <w:ind w:left="3258" w:hanging="361"/>
      </w:pPr>
      <w:rPr>
        <w:rFonts w:hint="default"/>
      </w:rPr>
    </w:lvl>
    <w:lvl w:ilvl="8" w:tplc="F42835D2">
      <w:start w:val="1"/>
      <w:numFmt w:val="bullet"/>
      <w:lvlText w:val="•"/>
      <w:lvlJc w:val="left"/>
      <w:pPr>
        <w:ind w:left="3563" w:hanging="361"/>
      </w:pPr>
      <w:rPr>
        <w:rFonts w:hint="default"/>
      </w:rPr>
    </w:lvl>
  </w:abstractNum>
  <w:abstractNum w:abstractNumId="5" w15:restartNumberingAfterBreak="0">
    <w:nsid w:val="167549CA"/>
    <w:multiLevelType w:val="hybridMultilevel"/>
    <w:tmpl w:val="28440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16DC"/>
    <w:multiLevelType w:val="hybridMultilevel"/>
    <w:tmpl w:val="66E26B74"/>
    <w:lvl w:ilvl="0" w:tplc="3D3E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5E91"/>
    <w:multiLevelType w:val="hybridMultilevel"/>
    <w:tmpl w:val="5B227F44"/>
    <w:lvl w:ilvl="0" w:tplc="B0624020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71FAE1C0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CD6E50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DFBA6CE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67627C78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78DABCE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4D22CE4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974A9AB0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DC3A489A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8" w15:restartNumberingAfterBreak="0">
    <w:nsid w:val="25822B5B"/>
    <w:multiLevelType w:val="hybridMultilevel"/>
    <w:tmpl w:val="19ECDC0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73B5E"/>
    <w:multiLevelType w:val="hybridMultilevel"/>
    <w:tmpl w:val="F9668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34EA"/>
    <w:multiLevelType w:val="hybridMultilevel"/>
    <w:tmpl w:val="470AC1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121E7"/>
    <w:multiLevelType w:val="hybridMultilevel"/>
    <w:tmpl w:val="A2E227F2"/>
    <w:lvl w:ilvl="0" w:tplc="CC6E25E2">
      <w:start w:val="1"/>
      <w:numFmt w:val="bullet"/>
      <w:lvlText w:val=""/>
      <w:lvlJc w:val="left"/>
      <w:pPr>
        <w:ind w:left="112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7A0D7AE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2" w:tplc="EA3EC94E">
      <w:start w:val="1"/>
      <w:numFmt w:val="bullet"/>
      <w:lvlText w:val="•"/>
      <w:lvlJc w:val="left"/>
      <w:pPr>
        <w:ind w:left="2642" w:hanging="361"/>
      </w:pPr>
      <w:rPr>
        <w:rFonts w:hint="default"/>
      </w:rPr>
    </w:lvl>
    <w:lvl w:ilvl="3" w:tplc="6ACA5722">
      <w:start w:val="1"/>
      <w:numFmt w:val="bullet"/>
      <w:lvlText w:val="•"/>
      <w:lvlJc w:val="left"/>
      <w:pPr>
        <w:ind w:left="3403" w:hanging="361"/>
      </w:pPr>
      <w:rPr>
        <w:rFonts w:hint="default"/>
      </w:rPr>
    </w:lvl>
    <w:lvl w:ilvl="4" w:tplc="41688C66">
      <w:start w:val="1"/>
      <w:numFmt w:val="bullet"/>
      <w:lvlText w:val="•"/>
      <w:lvlJc w:val="left"/>
      <w:pPr>
        <w:ind w:left="4165" w:hanging="361"/>
      </w:pPr>
      <w:rPr>
        <w:rFonts w:hint="default"/>
      </w:rPr>
    </w:lvl>
    <w:lvl w:ilvl="5" w:tplc="BF8AAF2C">
      <w:start w:val="1"/>
      <w:numFmt w:val="bullet"/>
      <w:lvlText w:val="•"/>
      <w:lvlJc w:val="left"/>
      <w:pPr>
        <w:ind w:left="4926" w:hanging="361"/>
      </w:pPr>
      <w:rPr>
        <w:rFonts w:hint="default"/>
      </w:rPr>
    </w:lvl>
    <w:lvl w:ilvl="6" w:tplc="D1264DC0">
      <w:start w:val="1"/>
      <w:numFmt w:val="bullet"/>
      <w:lvlText w:val="•"/>
      <w:lvlJc w:val="left"/>
      <w:pPr>
        <w:ind w:left="5687" w:hanging="361"/>
      </w:pPr>
      <w:rPr>
        <w:rFonts w:hint="default"/>
      </w:rPr>
    </w:lvl>
    <w:lvl w:ilvl="7" w:tplc="18B8CC8A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42CE5C64">
      <w:start w:val="1"/>
      <w:numFmt w:val="bullet"/>
      <w:lvlText w:val="•"/>
      <w:lvlJc w:val="left"/>
      <w:pPr>
        <w:ind w:left="7210" w:hanging="361"/>
      </w:pPr>
      <w:rPr>
        <w:rFonts w:hint="default"/>
      </w:rPr>
    </w:lvl>
  </w:abstractNum>
  <w:abstractNum w:abstractNumId="12" w15:restartNumberingAfterBreak="0">
    <w:nsid w:val="425F0726"/>
    <w:multiLevelType w:val="hybridMultilevel"/>
    <w:tmpl w:val="F61A0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0012F"/>
    <w:multiLevelType w:val="hybridMultilevel"/>
    <w:tmpl w:val="123C06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56F9F"/>
    <w:multiLevelType w:val="hybridMultilevel"/>
    <w:tmpl w:val="DE48F33C"/>
    <w:lvl w:ilvl="0" w:tplc="E8BC169A">
      <w:start w:val="1"/>
      <w:numFmt w:val="bullet"/>
      <w:lvlText w:val=""/>
      <w:lvlJc w:val="left"/>
      <w:pPr>
        <w:ind w:left="112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7909E6E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91AE29F0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3" w:tplc="42CE36C8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4" w:tplc="09069F1C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5" w:tplc="830A986A">
      <w:start w:val="1"/>
      <w:numFmt w:val="bullet"/>
      <w:lvlText w:val="•"/>
      <w:lvlJc w:val="left"/>
      <w:pPr>
        <w:ind w:left="2660" w:hanging="361"/>
      </w:pPr>
      <w:rPr>
        <w:rFonts w:hint="default"/>
      </w:rPr>
    </w:lvl>
    <w:lvl w:ilvl="6" w:tplc="A3624F44">
      <w:start w:val="1"/>
      <w:numFmt w:val="bullet"/>
      <w:lvlText w:val="•"/>
      <w:lvlJc w:val="left"/>
      <w:pPr>
        <w:ind w:left="2968" w:hanging="361"/>
      </w:pPr>
      <w:rPr>
        <w:rFonts w:hint="default"/>
      </w:rPr>
    </w:lvl>
    <w:lvl w:ilvl="7" w:tplc="7DEA040C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8" w:tplc="8F0E95D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</w:abstractNum>
  <w:abstractNum w:abstractNumId="15" w15:restartNumberingAfterBreak="0">
    <w:nsid w:val="48145882"/>
    <w:multiLevelType w:val="hybridMultilevel"/>
    <w:tmpl w:val="9B3A96BE"/>
    <w:lvl w:ilvl="0" w:tplc="3D3E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5EF8"/>
    <w:multiLevelType w:val="hybridMultilevel"/>
    <w:tmpl w:val="2A508A44"/>
    <w:lvl w:ilvl="0" w:tplc="3D3E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A67D8"/>
    <w:multiLevelType w:val="hybridMultilevel"/>
    <w:tmpl w:val="1E864C70"/>
    <w:lvl w:ilvl="0" w:tplc="B978A216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F4C48A4">
      <w:start w:val="1"/>
      <w:numFmt w:val="bullet"/>
      <w:lvlText w:val="o"/>
      <w:lvlJc w:val="left"/>
      <w:pPr>
        <w:ind w:left="1556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BCEA076">
      <w:start w:val="1"/>
      <w:numFmt w:val="bullet"/>
      <w:lvlText w:val="•"/>
      <w:lvlJc w:val="left"/>
      <w:pPr>
        <w:ind w:left="2418" w:hanging="361"/>
      </w:pPr>
      <w:rPr>
        <w:rFonts w:hint="default"/>
      </w:rPr>
    </w:lvl>
    <w:lvl w:ilvl="3" w:tplc="6324DFB2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304C2EF8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520272DA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7E1A4554">
      <w:start w:val="1"/>
      <w:numFmt w:val="bullet"/>
      <w:lvlText w:val="•"/>
      <w:lvlJc w:val="left"/>
      <w:pPr>
        <w:ind w:left="5852" w:hanging="361"/>
      </w:pPr>
      <w:rPr>
        <w:rFonts w:hint="default"/>
      </w:rPr>
    </w:lvl>
    <w:lvl w:ilvl="7" w:tplc="31ACE158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A6FE1272">
      <w:start w:val="1"/>
      <w:numFmt w:val="bullet"/>
      <w:lvlText w:val="•"/>
      <w:lvlJc w:val="left"/>
      <w:pPr>
        <w:ind w:left="7569" w:hanging="361"/>
      </w:pPr>
      <w:rPr>
        <w:rFonts w:hint="default"/>
      </w:rPr>
    </w:lvl>
  </w:abstractNum>
  <w:abstractNum w:abstractNumId="18" w15:restartNumberingAfterBreak="0">
    <w:nsid w:val="5992783B"/>
    <w:multiLevelType w:val="hybridMultilevel"/>
    <w:tmpl w:val="F1B8AC1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E55DD"/>
    <w:multiLevelType w:val="hybridMultilevel"/>
    <w:tmpl w:val="718A492E"/>
    <w:lvl w:ilvl="0" w:tplc="C876F9D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1668D7C">
      <w:start w:val="1"/>
      <w:numFmt w:val="bullet"/>
      <w:lvlText w:val=""/>
      <w:lvlJc w:val="left"/>
      <w:pPr>
        <w:ind w:left="1556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2F00978E">
      <w:start w:val="1"/>
      <w:numFmt w:val="bullet"/>
      <w:lvlText w:val="•"/>
      <w:lvlJc w:val="left"/>
      <w:pPr>
        <w:ind w:left="2418" w:hanging="361"/>
      </w:pPr>
      <w:rPr>
        <w:rFonts w:hint="default"/>
      </w:rPr>
    </w:lvl>
    <w:lvl w:ilvl="3" w:tplc="93443EF8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D88ED7E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86446F8C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A5F2B108">
      <w:start w:val="1"/>
      <w:numFmt w:val="bullet"/>
      <w:lvlText w:val="•"/>
      <w:lvlJc w:val="left"/>
      <w:pPr>
        <w:ind w:left="5852" w:hanging="361"/>
      </w:pPr>
      <w:rPr>
        <w:rFonts w:hint="default"/>
      </w:rPr>
    </w:lvl>
    <w:lvl w:ilvl="7" w:tplc="091A9062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6D5CEC40">
      <w:start w:val="1"/>
      <w:numFmt w:val="bullet"/>
      <w:lvlText w:val="•"/>
      <w:lvlJc w:val="left"/>
      <w:pPr>
        <w:ind w:left="7569" w:hanging="361"/>
      </w:pPr>
      <w:rPr>
        <w:rFonts w:hint="default"/>
      </w:rPr>
    </w:lvl>
  </w:abstractNum>
  <w:abstractNum w:abstractNumId="20" w15:restartNumberingAfterBreak="0">
    <w:nsid w:val="605F6042"/>
    <w:multiLevelType w:val="hybridMultilevel"/>
    <w:tmpl w:val="25904DD6"/>
    <w:lvl w:ilvl="0" w:tplc="3D3E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15A39"/>
    <w:multiLevelType w:val="hybridMultilevel"/>
    <w:tmpl w:val="3126F28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1A08D2"/>
    <w:multiLevelType w:val="hybridMultilevel"/>
    <w:tmpl w:val="44CA8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F3A46"/>
    <w:multiLevelType w:val="hybridMultilevel"/>
    <w:tmpl w:val="97FC2AE2"/>
    <w:lvl w:ilvl="0" w:tplc="3D3E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A36A8"/>
    <w:multiLevelType w:val="hybridMultilevel"/>
    <w:tmpl w:val="0234F4B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E0A99"/>
    <w:multiLevelType w:val="hybridMultilevel"/>
    <w:tmpl w:val="9BA6C070"/>
    <w:lvl w:ilvl="0" w:tplc="377AB112">
      <w:start w:val="1"/>
      <w:numFmt w:val="bullet"/>
      <w:lvlText w:val="-"/>
      <w:lvlJc w:val="left"/>
      <w:pPr>
        <w:ind w:left="863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A3C06C18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62D28CB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68B09A82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4" w:tplc="0B3C41FC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5" w:tplc="D2EC3C9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6" w:tplc="50AE748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7" w:tplc="011C03A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8" w:tplc="D89ED19E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1"/>
  </w:num>
  <w:num w:numId="6">
    <w:abstractNumId w:val="4"/>
  </w:num>
  <w:num w:numId="7">
    <w:abstractNumId w:val="25"/>
  </w:num>
  <w:num w:numId="8">
    <w:abstractNumId w:val="0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23"/>
  </w:num>
  <w:num w:numId="14">
    <w:abstractNumId w:val="15"/>
  </w:num>
  <w:num w:numId="15">
    <w:abstractNumId w:val="8"/>
  </w:num>
  <w:num w:numId="16">
    <w:abstractNumId w:val="6"/>
  </w:num>
  <w:num w:numId="17">
    <w:abstractNumId w:val="24"/>
  </w:num>
  <w:num w:numId="18">
    <w:abstractNumId w:val="18"/>
  </w:num>
  <w:num w:numId="19">
    <w:abstractNumId w:val="10"/>
  </w:num>
  <w:num w:numId="20">
    <w:abstractNumId w:val="2"/>
  </w:num>
  <w:num w:numId="21">
    <w:abstractNumId w:val="22"/>
  </w:num>
  <w:num w:numId="22">
    <w:abstractNumId w:val="12"/>
  </w:num>
  <w:num w:numId="23">
    <w:abstractNumId w:val="13"/>
  </w:num>
  <w:num w:numId="24">
    <w:abstractNumId w:val="9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338"/>
    <w:rsid w:val="00003F4F"/>
    <w:rsid w:val="00016338"/>
    <w:rsid w:val="0002283B"/>
    <w:rsid w:val="000410AE"/>
    <w:rsid w:val="0005096A"/>
    <w:rsid w:val="000878D2"/>
    <w:rsid w:val="00093F1D"/>
    <w:rsid w:val="000A21D5"/>
    <w:rsid w:val="000C6743"/>
    <w:rsid w:val="000E63B6"/>
    <w:rsid w:val="000F7CF5"/>
    <w:rsid w:val="00107419"/>
    <w:rsid w:val="00121B43"/>
    <w:rsid w:val="00127BBB"/>
    <w:rsid w:val="00153814"/>
    <w:rsid w:val="001E6DE2"/>
    <w:rsid w:val="001F6DF5"/>
    <w:rsid w:val="002510CF"/>
    <w:rsid w:val="002619B6"/>
    <w:rsid w:val="002702EF"/>
    <w:rsid w:val="00277401"/>
    <w:rsid w:val="002A009B"/>
    <w:rsid w:val="002D11DD"/>
    <w:rsid w:val="002E2492"/>
    <w:rsid w:val="002F22FC"/>
    <w:rsid w:val="00307A6C"/>
    <w:rsid w:val="003350D6"/>
    <w:rsid w:val="00341ED4"/>
    <w:rsid w:val="003537C0"/>
    <w:rsid w:val="00397B65"/>
    <w:rsid w:val="003B2FC8"/>
    <w:rsid w:val="003F7377"/>
    <w:rsid w:val="00406528"/>
    <w:rsid w:val="00414391"/>
    <w:rsid w:val="004335A8"/>
    <w:rsid w:val="00446833"/>
    <w:rsid w:val="0045028A"/>
    <w:rsid w:val="00453D73"/>
    <w:rsid w:val="00467103"/>
    <w:rsid w:val="0046713F"/>
    <w:rsid w:val="004B16FA"/>
    <w:rsid w:val="004E3D57"/>
    <w:rsid w:val="004F7322"/>
    <w:rsid w:val="005220F2"/>
    <w:rsid w:val="00522D5B"/>
    <w:rsid w:val="0052645D"/>
    <w:rsid w:val="00530904"/>
    <w:rsid w:val="00570226"/>
    <w:rsid w:val="005927B3"/>
    <w:rsid w:val="00592C08"/>
    <w:rsid w:val="00592DA1"/>
    <w:rsid w:val="00594708"/>
    <w:rsid w:val="00595AC4"/>
    <w:rsid w:val="00595ECE"/>
    <w:rsid w:val="005A2B8A"/>
    <w:rsid w:val="005C7902"/>
    <w:rsid w:val="005E07C3"/>
    <w:rsid w:val="005E0FEA"/>
    <w:rsid w:val="005E2592"/>
    <w:rsid w:val="006028E8"/>
    <w:rsid w:val="00615B28"/>
    <w:rsid w:val="006177CD"/>
    <w:rsid w:val="0062257B"/>
    <w:rsid w:val="006260F0"/>
    <w:rsid w:val="006A2408"/>
    <w:rsid w:val="006A2CBB"/>
    <w:rsid w:val="006C3C71"/>
    <w:rsid w:val="006C6E1E"/>
    <w:rsid w:val="006F4148"/>
    <w:rsid w:val="0070361B"/>
    <w:rsid w:val="007373E6"/>
    <w:rsid w:val="007443D8"/>
    <w:rsid w:val="00775CBF"/>
    <w:rsid w:val="00811804"/>
    <w:rsid w:val="00846677"/>
    <w:rsid w:val="008530D8"/>
    <w:rsid w:val="00862CC7"/>
    <w:rsid w:val="008A49FA"/>
    <w:rsid w:val="008B0770"/>
    <w:rsid w:val="008D336D"/>
    <w:rsid w:val="008F6E0D"/>
    <w:rsid w:val="00937D63"/>
    <w:rsid w:val="009E3ECB"/>
    <w:rsid w:val="00A65541"/>
    <w:rsid w:val="00A80BA6"/>
    <w:rsid w:val="00A80EB5"/>
    <w:rsid w:val="00A84D69"/>
    <w:rsid w:val="00A9201F"/>
    <w:rsid w:val="00AC5C81"/>
    <w:rsid w:val="00B14304"/>
    <w:rsid w:val="00B23988"/>
    <w:rsid w:val="00B453D2"/>
    <w:rsid w:val="00B73FDD"/>
    <w:rsid w:val="00B81352"/>
    <w:rsid w:val="00B949D5"/>
    <w:rsid w:val="00C313E1"/>
    <w:rsid w:val="00C457AD"/>
    <w:rsid w:val="00CA09B2"/>
    <w:rsid w:val="00CF349E"/>
    <w:rsid w:val="00D05716"/>
    <w:rsid w:val="00D27BF2"/>
    <w:rsid w:val="00D918C1"/>
    <w:rsid w:val="00D94104"/>
    <w:rsid w:val="00D95C74"/>
    <w:rsid w:val="00E065F1"/>
    <w:rsid w:val="00E21CC9"/>
    <w:rsid w:val="00E27406"/>
    <w:rsid w:val="00E36DC8"/>
    <w:rsid w:val="00E51014"/>
    <w:rsid w:val="00E61BC2"/>
    <w:rsid w:val="00E823C6"/>
    <w:rsid w:val="00E8761E"/>
    <w:rsid w:val="00F152C0"/>
    <w:rsid w:val="00F42AB2"/>
    <w:rsid w:val="00F525F1"/>
    <w:rsid w:val="00FA60ED"/>
    <w:rsid w:val="00FD28C5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01066626"/>
  <w15:chartTrackingRefBased/>
  <w15:docId w15:val="{A56B625E-5A38-4BCC-BD6D-2D9DADB0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016338"/>
    <w:pPr>
      <w:widowControl w:val="0"/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92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74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3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1"/>
    <w:qFormat/>
    <w:rsid w:val="00016338"/>
    <w:pPr>
      <w:ind w:left="20"/>
      <w:outlineLvl w:val="3"/>
    </w:pPr>
    <w:rPr>
      <w:rFonts w:ascii="Arial" w:eastAsia="Arial" w:hAnsi="Arial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13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link w:val="Overskrift6Tegn"/>
    <w:uiPriority w:val="1"/>
    <w:qFormat/>
    <w:rsid w:val="00016338"/>
    <w:pPr>
      <w:ind w:left="115"/>
      <w:outlineLvl w:val="5"/>
    </w:pPr>
    <w:rPr>
      <w:rFonts w:ascii="Cambria" w:eastAsia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1"/>
    <w:rsid w:val="00016338"/>
    <w:rPr>
      <w:rFonts w:ascii="Arial" w:eastAsia="Arial" w:hAnsi="Arial"/>
      <w:b/>
      <w:bCs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016338"/>
    <w:rPr>
      <w:rFonts w:ascii="Cambria" w:eastAsia="Cambria" w:hAnsi="Cambria"/>
      <w:b/>
      <w:bCs/>
      <w:sz w:val="26"/>
      <w:szCs w:val="26"/>
    </w:rPr>
  </w:style>
  <w:style w:type="paragraph" w:styleId="Brdtekst">
    <w:name w:val="Body Text"/>
    <w:basedOn w:val="Normal"/>
    <w:link w:val="BrdtekstTegn"/>
    <w:uiPriority w:val="1"/>
    <w:qFormat/>
    <w:rsid w:val="003B2FC8"/>
    <w:pPr>
      <w:spacing w:before="41" w:after="200"/>
      <w:ind w:left="833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3B2FC8"/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  <w:rsid w:val="00016338"/>
  </w:style>
  <w:style w:type="paragraph" w:styleId="Topptekst">
    <w:name w:val="header"/>
    <w:basedOn w:val="Normal"/>
    <w:link w:val="TopptekstTegn"/>
    <w:uiPriority w:val="99"/>
    <w:unhideWhenUsed/>
    <w:rsid w:val="000163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6338"/>
  </w:style>
  <w:style w:type="paragraph" w:styleId="Bunntekst">
    <w:name w:val="footer"/>
    <w:basedOn w:val="Normal"/>
    <w:link w:val="BunntekstTegn"/>
    <w:uiPriority w:val="99"/>
    <w:unhideWhenUsed/>
    <w:rsid w:val="000163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6338"/>
  </w:style>
  <w:style w:type="character" w:styleId="Merknadsreferanse">
    <w:name w:val="annotation reference"/>
    <w:basedOn w:val="Standardskriftforavsnitt"/>
    <w:uiPriority w:val="99"/>
    <w:semiHidden/>
    <w:unhideWhenUsed/>
    <w:rsid w:val="00E876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761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761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76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761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76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61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309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0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2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67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1F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6DF5"/>
  </w:style>
  <w:style w:type="character" w:customStyle="1" w:styleId="Overskrift3Tegn">
    <w:name w:val="Overskrift 3 Tegn"/>
    <w:basedOn w:val="Standardskriftforavsnitt"/>
    <w:link w:val="Overskrift3"/>
    <w:uiPriority w:val="9"/>
    <w:rsid w:val="00B813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8135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genmellomrom">
    <w:name w:val="No Spacing"/>
    <w:uiPriority w:val="1"/>
    <w:qFormat/>
    <w:rsid w:val="00446833"/>
    <w:pPr>
      <w:widowControl w:val="0"/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C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ringsplattformen.difi.no/content/god-start-onboarding-nyansatte-i-sta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dstart.difi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8F31B482</Template>
  <TotalTime>49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Henning Tollum</dc:creator>
  <cp:keywords/>
  <dc:description/>
  <cp:lastModifiedBy>Meskestad, Linda</cp:lastModifiedBy>
  <cp:revision>5</cp:revision>
  <cp:lastPrinted>2015-12-08T13:28:00Z</cp:lastPrinted>
  <dcterms:created xsi:type="dcterms:W3CDTF">2016-10-13T13:46:00Z</dcterms:created>
  <dcterms:modified xsi:type="dcterms:W3CDTF">2016-10-21T12:08:00Z</dcterms:modified>
</cp:coreProperties>
</file>